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52E1" w:rsidRPr="000A52E1" w:rsidRDefault="000A52E1" w:rsidP="00F22C45">
      <w:pPr>
        <w:pStyle w:val="NormalWeb"/>
        <w:spacing w:before="0" w:beforeAutospacing="0" w:after="0" w:afterAutospacing="0" w:line="480" w:lineRule="auto"/>
        <w:rPr>
          <w:color w:val="0E101A"/>
        </w:rPr>
      </w:pPr>
      <w:r w:rsidRPr="000A52E1">
        <w:rPr>
          <w:color w:val="0E101A"/>
        </w:rPr>
        <w:t xml:space="preserve">Name </w:t>
      </w:r>
    </w:p>
    <w:p w:rsidR="000A52E1" w:rsidRPr="000A52E1" w:rsidRDefault="000A52E1" w:rsidP="00F22C45">
      <w:pPr>
        <w:pStyle w:val="NormalWeb"/>
        <w:spacing w:before="0" w:beforeAutospacing="0" w:after="0" w:afterAutospacing="0" w:line="480" w:lineRule="auto"/>
        <w:rPr>
          <w:color w:val="0E101A"/>
        </w:rPr>
      </w:pPr>
      <w:r w:rsidRPr="000A52E1">
        <w:rPr>
          <w:color w:val="0E101A"/>
        </w:rPr>
        <w:t>Tutor</w:t>
      </w:r>
    </w:p>
    <w:p w:rsidR="000A52E1" w:rsidRPr="000A52E1" w:rsidRDefault="000A52E1" w:rsidP="00F22C45">
      <w:pPr>
        <w:pStyle w:val="NormalWeb"/>
        <w:spacing w:before="0" w:beforeAutospacing="0" w:after="0" w:afterAutospacing="0" w:line="480" w:lineRule="auto"/>
        <w:rPr>
          <w:color w:val="0E101A"/>
        </w:rPr>
      </w:pPr>
      <w:r w:rsidRPr="000A52E1">
        <w:rPr>
          <w:color w:val="0E101A"/>
        </w:rPr>
        <w:t xml:space="preserve">Institution </w:t>
      </w:r>
    </w:p>
    <w:p w:rsidR="000A52E1" w:rsidRPr="000A52E1" w:rsidRDefault="000A52E1" w:rsidP="00F22C45">
      <w:pPr>
        <w:pStyle w:val="NormalWeb"/>
        <w:spacing w:before="0" w:beforeAutospacing="0" w:after="0" w:afterAutospacing="0" w:line="480" w:lineRule="auto"/>
        <w:rPr>
          <w:color w:val="0E101A"/>
        </w:rPr>
      </w:pPr>
      <w:r w:rsidRPr="000A52E1">
        <w:rPr>
          <w:color w:val="0E101A"/>
        </w:rPr>
        <w:t xml:space="preserve">Date </w:t>
      </w:r>
    </w:p>
    <w:p w:rsidR="000A52E1" w:rsidRDefault="000A52E1" w:rsidP="00F22C45">
      <w:pPr>
        <w:pStyle w:val="NormalWeb"/>
        <w:spacing w:before="0" w:beforeAutospacing="0" w:after="0" w:afterAutospacing="0" w:line="480" w:lineRule="auto"/>
        <w:rPr>
          <w:b/>
          <w:color w:val="0E101A"/>
        </w:rPr>
      </w:pPr>
    </w:p>
    <w:p w:rsidR="00F22C45" w:rsidRPr="00BC4CC0" w:rsidRDefault="00BC4CC0" w:rsidP="00F22C45">
      <w:pPr>
        <w:pStyle w:val="NormalWeb"/>
        <w:spacing w:before="0" w:beforeAutospacing="0" w:after="0" w:afterAutospacing="0" w:line="480" w:lineRule="auto"/>
        <w:rPr>
          <w:i/>
          <w:color w:val="0E101A"/>
        </w:rPr>
      </w:pPr>
      <w:r w:rsidRPr="00BC4CC0">
        <w:rPr>
          <w:b/>
          <w:color w:val="0E101A"/>
        </w:rPr>
        <w:t xml:space="preserve">Question: </w:t>
      </w:r>
      <w:r w:rsidR="00F22C45" w:rsidRPr="00BC4CC0">
        <w:rPr>
          <w:i/>
          <w:color w:val="0E101A"/>
        </w:rPr>
        <w:t>Should high school students be required to take online classes before graduation?</w:t>
      </w:r>
    </w:p>
    <w:p w:rsidR="00F22C45" w:rsidRPr="00BC4CC0" w:rsidRDefault="00F22C45" w:rsidP="00BC4CC0">
      <w:pPr>
        <w:pStyle w:val="NormalWeb"/>
        <w:spacing w:before="0" w:beforeAutospacing="0" w:after="0" w:afterAutospacing="0" w:line="480" w:lineRule="auto"/>
        <w:jc w:val="center"/>
        <w:rPr>
          <w:b/>
          <w:color w:val="0E101A"/>
        </w:rPr>
      </w:pPr>
      <w:r w:rsidRPr="00BC4CC0">
        <w:rPr>
          <w:b/>
          <w:color w:val="0E101A"/>
        </w:rPr>
        <w:t>Claims</w:t>
      </w:r>
    </w:p>
    <w:p w:rsidR="00F22C45" w:rsidRPr="00BC4CC0" w:rsidRDefault="00F22C45" w:rsidP="00F22C45">
      <w:pPr>
        <w:pStyle w:val="NormalWeb"/>
        <w:spacing w:before="0" w:beforeAutospacing="0" w:after="0" w:afterAutospacing="0" w:line="480" w:lineRule="auto"/>
        <w:rPr>
          <w:b/>
          <w:color w:val="0E101A"/>
        </w:rPr>
      </w:pPr>
      <w:r w:rsidRPr="00BC4CC0">
        <w:rPr>
          <w:b/>
          <w:color w:val="0E101A"/>
        </w:rPr>
        <w:t>#Policy Claim: Inadequate policies and political goodwill to support online course programs</w:t>
      </w:r>
    </w:p>
    <w:p w:rsidR="00F22C45" w:rsidRDefault="00F22C45" w:rsidP="00F22C45">
      <w:pPr>
        <w:pStyle w:val="NormalWeb"/>
        <w:spacing w:before="0" w:beforeAutospacing="0" w:after="0" w:afterAutospacing="0" w:line="480" w:lineRule="auto"/>
        <w:ind w:firstLine="720"/>
        <w:rPr>
          <w:color w:val="0E101A"/>
        </w:rPr>
      </w:pPr>
      <w:r>
        <w:rPr>
          <w:color w:val="0E101A"/>
        </w:rPr>
        <w:t>High-school students should not be required to take online classes before graduation because there is no policy guidance on which online course providers should be considered eligible as well as it may expand the already existing disparity between cash-strapped districts with high-income districts.</w:t>
      </w:r>
    </w:p>
    <w:p w:rsidR="00F22C45" w:rsidRPr="00BC4CC0" w:rsidRDefault="00F22C45" w:rsidP="00F22C45">
      <w:pPr>
        <w:pStyle w:val="NormalWeb"/>
        <w:spacing w:before="0" w:beforeAutospacing="0" w:after="0" w:afterAutospacing="0" w:line="480" w:lineRule="auto"/>
        <w:rPr>
          <w:b/>
          <w:color w:val="0E101A"/>
        </w:rPr>
      </w:pPr>
      <w:r w:rsidRPr="00BC4CC0">
        <w:rPr>
          <w:b/>
          <w:color w:val="0E101A"/>
        </w:rPr>
        <w:t>#Fact Claim: Online courses do more harm than good</w:t>
      </w:r>
    </w:p>
    <w:p w:rsidR="00F22C45" w:rsidRDefault="00F22C45" w:rsidP="00F22C45">
      <w:pPr>
        <w:pStyle w:val="NormalWeb"/>
        <w:spacing w:before="0" w:beforeAutospacing="0" w:after="0" w:afterAutospacing="0" w:line="480" w:lineRule="auto"/>
        <w:ind w:firstLine="720"/>
        <w:rPr>
          <w:color w:val="0E101A"/>
        </w:rPr>
      </w:pPr>
      <w:r>
        <w:rPr>
          <w:color w:val="0E101A"/>
        </w:rPr>
        <w:t xml:space="preserve"> Research by Erick </w:t>
      </w:r>
      <w:proofErr w:type="spellStart"/>
      <w:r>
        <w:rPr>
          <w:color w:val="0E101A"/>
        </w:rPr>
        <w:t>Bettinger</w:t>
      </w:r>
      <w:proofErr w:type="spellEnd"/>
      <w:r>
        <w:rPr>
          <w:color w:val="0E101A"/>
        </w:rPr>
        <w:t xml:space="preserve"> and Susanna Loeb of Stanford University in 2017 showed that online courses are offered for profit gains and not the quality of the education; thus, online students performed poorly than their counterparts in the face-to-face courses.</w:t>
      </w:r>
    </w:p>
    <w:p w:rsidR="00F22C45" w:rsidRPr="00BC4CC0" w:rsidRDefault="00F22C45" w:rsidP="00F22C45">
      <w:pPr>
        <w:pStyle w:val="NormalWeb"/>
        <w:spacing w:before="0" w:beforeAutospacing="0" w:after="0" w:afterAutospacing="0" w:line="480" w:lineRule="auto"/>
        <w:rPr>
          <w:b/>
          <w:color w:val="0E101A"/>
        </w:rPr>
      </w:pPr>
      <w:r w:rsidRPr="00BC4CC0">
        <w:rPr>
          <w:b/>
          <w:color w:val="0E101A"/>
        </w:rPr>
        <w:t>#Value Claim: Online courses offer a great experience and exposure to learners</w:t>
      </w:r>
    </w:p>
    <w:p w:rsidR="00F22C45" w:rsidRDefault="00F22C45" w:rsidP="00F22C45">
      <w:pPr>
        <w:pStyle w:val="NormalWeb"/>
        <w:spacing w:before="0" w:beforeAutospacing="0" w:after="0" w:afterAutospacing="0" w:line="480" w:lineRule="auto"/>
        <w:ind w:firstLine="720"/>
        <w:rPr>
          <w:color w:val="0E101A"/>
        </w:rPr>
      </w:pPr>
      <w:r>
        <w:rPr>
          <w:color w:val="0E101A"/>
        </w:rPr>
        <w:t>Online courses are of beneficial value to the learners because it exposes them to more learning experience that goes beyond what is offered in high school; they can get ahead as well as strengthen their research skills.</w:t>
      </w:r>
    </w:p>
    <w:p w:rsidR="00BC4CC0" w:rsidRDefault="00BC4CC0" w:rsidP="00BC4CC0">
      <w:pPr>
        <w:pStyle w:val="NormalWeb"/>
        <w:spacing w:before="0" w:beforeAutospacing="0" w:after="0" w:afterAutospacing="0" w:line="480" w:lineRule="auto"/>
        <w:rPr>
          <w:color w:val="0E101A"/>
        </w:rPr>
      </w:pPr>
    </w:p>
    <w:p w:rsidR="00BC4CC0" w:rsidRDefault="00BC4CC0" w:rsidP="00BC4CC0">
      <w:pPr>
        <w:pStyle w:val="NormalWeb"/>
        <w:spacing w:before="0" w:beforeAutospacing="0" w:after="0" w:afterAutospacing="0" w:line="480" w:lineRule="auto"/>
        <w:rPr>
          <w:color w:val="0E101A"/>
        </w:rPr>
      </w:pPr>
    </w:p>
    <w:p w:rsidR="00BC4CC0" w:rsidRDefault="000A52E1" w:rsidP="000A52E1">
      <w:pPr>
        <w:pStyle w:val="NormalWeb"/>
        <w:spacing w:before="0" w:beforeAutospacing="0" w:after="0" w:afterAutospacing="0" w:line="480" w:lineRule="auto"/>
        <w:jc w:val="center"/>
        <w:rPr>
          <w:color w:val="0E101A"/>
        </w:rPr>
      </w:pPr>
      <w:r>
        <w:rPr>
          <w:color w:val="0E101A"/>
        </w:rPr>
        <w:lastRenderedPageBreak/>
        <w:t>Essay</w:t>
      </w:r>
    </w:p>
    <w:p w:rsidR="00BC4CC0" w:rsidRDefault="00BC4CC0" w:rsidP="00BC4CC0">
      <w:pPr>
        <w:pStyle w:val="NormalWeb"/>
        <w:spacing w:before="0" w:beforeAutospacing="0" w:after="0" w:afterAutospacing="0" w:line="480" w:lineRule="auto"/>
        <w:rPr>
          <w:color w:val="0E101A"/>
        </w:rPr>
      </w:pPr>
    </w:p>
    <w:p w:rsidR="00F22C45" w:rsidRDefault="00F22C45" w:rsidP="00BC4CC0">
      <w:pPr>
        <w:pStyle w:val="NormalWeb"/>
        <w:spacing w:before="0" w:beforeAutospacing="0" w:after="0" w:afterAutospacing="0" w:line="480" w:lineRule="auto"/>
        <w:jc w:val="center"/>
        <w:rPr>
          <w:color w:val="0E101A"/>
        </w:rPr>
      </w:pPr>
      <w:r>
        <w:rPr>
          <w:color w:val="0E101A"/>
        </w:rPr>
        <w:t xml:space="preserve">Online Courses do </w:t>
      </w:r>
      <w:r w:rsidR="00BC4CC0">
        <w:rPr>
          <w:color w:val="0E101A"/>
        </w:rPr>
        <w:t>more</w:t>
      </w:r>
      <w:r>
        <w:rPr>
          <w:color w:val="0E101A"/>
        </w:rPr>
        <w:t xml:space="preserve"> harm than Good to the High School Students</w:t>
      </w:r>
    </w:p>
    <w:p w:rsidR="00F22C45" w:rsidRDefault="00F22C45" w:rsidP="00F22C45">
      <w:pPr>
        <w:pStyle w:val="NormalWeb"/>
        <w:spacing w:before="0" w:beforeAutospacing="0" w:after="0" w:afterAutospacing="0" w:line="480" w:lineRule="auto"/>
        <w:ind w:firstLine="720"/>
        <w:rPr>
          <w:color w:val="0E101A"/>
        </w:rPr>
      </w:pPr>
      <w:r>
        <w:rPr>
          <w:color w:val="0E101A"/>
        </w:rPr>
        <w:t>Online classes can be beneficial to the students when the target is keenly determined and also disadvantageous when delivered inappropriately without considering the suitability to the target group. The aim of every course in the education system is to equip learners with the skills that can help them transition into the job market. However, when education is offered for the sake of gaining financial benefits through the fees that are paid to undertake these courses, the intended outcome of education may not be achieved. This essay argues that high school students should not be required to take online classes before graduation because of poor quality of education offered through the online courses as instructors are driven by the desire to get money and not deliver quality.</w:t>
      </w:r>
    </w:p>
    <w:p w:rsidR="00F22C45" w:rsidRDefault="00F22C45" w:rsidP="00F22C45">
      <w:pPr>
        <w:pStyle w:val="NormalWeb"/>
        <w:spacing w:before="0" w:beforeAutospacing="0" w:after="0" w:afterAutospacing="0" w:line="480" w:lineRule="auto"/>
        <w:ind w:firstLine="720"/>
        <w:rPr>
          <w:color w:val="0E101A"/>
        </w:rPr>
      </w:pPr>
      <w:r>
        <w:rPr>
          <w:color w:val="0E101A"/>
        </w:rPr>
        <w:t xml:space="preserve">High school students can perform well without online courses because most of them are not organized to suit the learners’ needs. Even though online courses have proven to have the potential of increasing the instruction at the college and university levels of education, research studies have established that most of these courses do not offer quality education. According to </w:t>
      </w:r>
      <w:proofErr w:type="spellStart"/>
      <w:r>
        <w:rPr>
          <w:color w:val="0E101A"/>
        </w:rPr>
        <w:t>Dynarski</w:t>
      </w:r>
      <w:proofErr w:type="spellEnd"/>
      <w:r>
        <w:rPr>
          <w:color w:val="0E101A"/>
        </w:rPr>
        <w:t>, online courses are attractive to the school and district leaders who are only looking for other avenues to trim costs of education (1). Also, teachers or instructors are driven to engage in low-quality education though online classes due to their low salaries (</w:t>
      </w:r>
      <w:proofErr w:type="spellStart"/>
      <w:r>
        <w:rPr>
          <w:color w:val="0E101A"/>
        </w:rPr>
        <w:t>Dynarski</w:t>
      </w:r>
      <w:proofErr w:type="spellEnd"/>
      <w:r>
        <w:rPr>
          <w:color w:val="0E101A"/>
        </w:rPr>
        <w:t xml:space="preserve"> 1). As such, they consider any technology that can allow them to instruct more students, which translates to more income important.</w:t>
      </w:r>
    </w:p>
    <w:p w:rsidR="00F22C45" w:rsidRDefault="00F22C45" w:rsidP="00F22C45">
      <w:pPr>
        <w:pStyle w:val="NormalWeb"/>
        <w:spacing w:before="0" w:beforeAutospacing="0" w:after="0" w:afterAutospacing="0" w:line="480" w:lineRule="auto"/>
        <w:ind w:firstLine="720"/>
        <w:rPr>
          <w:color w:val="0E101A"/>
        </w:rPr>
      </w:pPr>
      <w:r>
        <w:rPr>
          <w:color w:val="0E101A"/>
        </w:rPr>
        <w:t xml:space="preserve">Due to low and poor quality of most online courses, high school students may not lose a lot even if they do not take online courses. Research has established that most online courses do </w:t>
      </w:r>
      <w:r>
        <w:rPr>
          <w:color w:val="0E101A"/>
        </w:rPr>
        <w:lastRenderedPageBreak/>
        <w:t xml:space="preserve">not fulfil their promises as they offer poor and low-quality education to learners. Eric </w:t>
      </w:r>
      <w:proofErr w:type="spellStart"/>
      <w:r>
        <w:rPr>
          <w:color w:val="0E101A"/>
        </w:rPr>
        <w:t>Bettinger</w:t>
      </w:r>
      <w:proofErr w:type="spellEnd"/>
      <w:r>
        <w:rPr>
          <w:color w:val="0E101A"/>
        </w:rPr>
        <w:t xml:space="preserve"> and Susanna Loeb of Stanford University carried out research on whether these online courses fulfil their promises. They found that in large, for-profit colleges, online courses are a poor option for students who are not prepared to undertake the courses (</w:t>
      </w:r>
      <w:proofErr w:type="spellStart"/>
      <w:r>
        <w:rPr>
          <w:color w:val="0E101A"/>
        </w:rPr>
        <w:t>Dynarski</w:t>
      </w:r>
      <w:proofErr w:type="spellEnd"/>
      <w:r>
        <w:rPr>
          <w:color w:val="0E101A"/>
        </w:rPr>
        <w:t xml:space="preserve"> 2).In this research, the researchers established that online students performed poorer than their counterparts in face-to-face courses. Online courses were characterized by low grades, low likelihood to succeed in the subsequent courses, and likelihood to drop out of the course (</w:t>
      </w:r>
      <w:proofErr w:type="spellStart"/>
      <w:r>
        <w:rPr>
          <w:color w:val="0E101A"/>
        </w:rPr>
        <w:t>Dynarski</w:t>
      </w:r>
      <w:proofErr w:type="spellEnd"/>
      <w:r>
        <w:rPr>
          <w:color w:val="0E101A"/>
        </w:rPr>
        <w:t xml:space="preserve"> 2). This is bad news for many who opt to take online courses because they may face more challenges than their counterparts taking face-to-face courses.</w:t>
      </w:r>
    </w:p>
    <w:p w:rsidR="00F22C45" w:rsidRDefault="00F22C45" w:rsidP="00F22C45">
      <w:pPr>
        <w:pStyle w:val="NormalWeb"/>
        <w:spacing w:before="0" w:beforeAutospacing="0" w:after="0" w:afterAutospacing="0" w:line="480" w:lineRule="auto"/>
        <w:ind w:firstLine="720"/>
        <w:rPr>
          <w:color w:val="0E101A"/>
        </w:rPr>
      </w:pPr>
      <w:r>
        <w:rPr>
          <w:color w:val="0E101A"/>
        </w:rPr>
        <w:t xml:space="preserve">However, this does not mean that online courses are bad. As </w:t>
      </w:r>
      <w:proofErr w:type="spellStart"/>
      <w:r>
        <w:rPr>
          <w:color w:val="0E101A"/>
        </w:rPr>
        <w:t>Dynarski</w:t>
      </w:r>
      <w:proofErr w:type="spellEnd"/>
      <w:r>
        <w:rPr>
          <w:color w:val="0E101A"/>
        </w:rPr>
        <w:t xml:space="preserve"> explains, when integrated with face-to-face learning, online courses may be more effective to the learners (3). Other researches had established that integration of online and face-to-face learning could improve the learner’s cognitive performance than when either of the two modes used independently. Nevertheless, online courses should be based on the learners’ interests and desire to learn and not desire to increase the instructor’s income.</w:t>
      </w:r>
    </w:p>
    <w:p w:rsidR="00BC4CC0" w:rsidRDefault="00F22C45" w:rsidP="00BC4CC0">
      <w:pPr>
        <w:pStyle w:val="NormalWeb"/>
        <w:spacing w:before="0" w:beforeAutospacing="0" w:after="0" w:afterAutospacing="0" w:line="480" w:lineRule="auto"/>
        <w:ind w:firstLine="720"/>
        <w:rPr>
          <w:color w:val="0E101A"/>
        </w:rPr>
      </w:pPr>
      <w:r>
        <w:rPr>
          <w:color w:val="0E101A"/>
        </w:rPr>
        <w:t>As the world moves to technologized systems, learners should come out of the schools with the skills that can enable them to integrate into society as well as transition into the job market. Exposing learners to online learning activities may be beneficial when organized appropriately with the learners’ desire to learn. This essay has argued that high-school students may not necessarily need online courses before graduation because they do not offer quality education that can equip learners with the skills to help them transition into the job market.</w:t>
      </w:r>
    </w:p>
    <w:p w:rsidR="000A52E1" w:rsidRDefault="000A52E1" w:rsidP="00BC4CC0">
      <w:pPr>
        <w:pStyle w:val="NormalWeb"/>
        <w:spacing w:before="0" w:beforeAutospacing="0" w:after="0" w:afterAutospacing="0" w:line="480" w:lineRule="auto"/>
        <w:jc w:val="center"/>
        <w:rPr>
          <w:color w:val="0E101A"/>
        </w:rPr>
      </w:pPr>
    </w:p>
    <w:p w:rsidR="000A52E1" w:rsidRDefault="000A52E1" w:rsidP="00BC4CC0">
      <w:pPr>
        <w:pStyle w:val="NormalWeb"/>
        <w:spacing w:before="0" w:beforeAutospacing="0" w:after="0" w:afterAutospacing="0" w:line="480" w:lineRule="auto"/>
        <w:jc w:val="center"/>
        <w:rPr>
          <w:color w:val="0E101A"/>
        </w:rPr>
      </w:pPr>
    </w:p>
    <w:p w:rsidR="00F22C45" w:rsidRDefault="00F22C45" w:rsidP="00BC4CC0">
      <w:pPr>
        <w:pStyle w:val="NormalWeb"/>
        <w:spacing w:before="0" w:beforeAutospacing="0" w:after="0" w:afterAutospacing="0" w:line="480" w:lineRule="auto"/>
        <w:jc w:val="center"/>
        <w:rPr>
          <w:color w:val="0E101A"/>
        </w:rPr>
      </w:pPr>
      <w:bookmarkStart w:id="0" w:name="_GoBack"/>
      <w:bookmarkEnd w:id="0"/>
      <w:r>
        <w:rPr>
          <w:color w:val="0E101A"/>
        </w:rPr>
        <w:lastRenderedPageBreak/>
        <w:t>Work Cited</w:t>
      </w:r>
    </w:p>
    <w:p w:rsidR="00F22C45" w:rsidRDefault="00F22C45" w:rsidP="00BC4CC0">
      <w:pPr>
        <w:pStyle w:val="NormalWeb"/>
        <w:spacing w:before="0" w:beforeAutospacing="0" w:after="0" w:afterAutospacing="0" w:line="480" w:lineRule="auto"/>
        <w:ind w:left="720" w:hanging="720"/>
        <w:rPr>
          <w:color w:val="0E101A"/>
        </w:rPr>
      </w:pPr>
      <w:proofErr w:type="spellStart"/>
      <w:r>
        <w:rPr>
          <w:color w:val="0E101A"/>
        </w:rPr>
        <w:t>Dynarski</w:t>
      </w:r>
      <w:proofErr w:type="spellEnd"/>
      <w:r>
        <w:rPr>
          <w:color w:val="0E101A"/>
        </w:rPr>
        <w:t>, Susan, M. “Online Schooling: Who is harmed and who is helped.” </w:t>
      </w:r>
      <w:r>
        <w:rPr>
          <w:rStyle w:val="Emphasis"/>
          <w:color w:val="0E101A"/>
        </w:rPr>
        <w:t>Brookings (Online News)</w:t>
      </w:r>
      <w:r>
        <w:rPr>
          <w:color w:val="0E101A"/>
        </w:rPr>
        <w:t>, 2017 October, 26</w:t>
      </w:r>
      <w:r>
        <w:rPr>
          <w:rStyle w:val="Emphasis"/>
          <w:color w:val="0E101A"/>
        </w:rPr>
        <w:t>. </w:t>
      </w:r>
      <w:proofErr w:type="gramStart"/>
      <w:r>
        <w:rPr>
          <w:color w:val="0E101A"/>
        </w:rPr>
        <w:t>Accessed.</w:t>
      </w:r>
      <w:proofErr w:type="gramEnd"/>
      <w:r>
        <w:rPr>
          <w:color w:val="0E101A"/>
        </w:rPr>
        <w:t xml:space="preserve"> https://www.brookings.edu/research/who-should-take-online-courses/</w:t>
      </w:r>
    </w:p>
    <w:p w:rsidR="00F22C45" w:rsidRDefault="00F22C45" w:rsidP="00BC4CC0">
      <w:pPr>
        <w:spacing w:after="0" w:line="480" w:lineRule="auto"/>
        <w:ind w:left="720" w:hanging="720"/>
      </w:pPr>
    </w:p>
    <w:sectPr w:rsidR="00F22C45">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6BB3" w:rsidRDefault="006D6BB3" w:rsidP="00BC4CC0">
      <w:pPr>
        <w:spacing w:after="0" w:line="240" w:lineRule="auto"/>
      </w:pPr>
      <w:r>
        <w:separator/>
      </w:r>
    </w:p>
  </w:endnote>
  <w:endnote w:type="continuationSeparator" w:id="0">
    <w:p w:rsidR="006D6BB3" w:rsidRDefault="006D6BB3" w:rsidP="00BC4C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6BB3" w:rsidRDefault="006D6BB3" w:rsidP="00BC4CC0">
      <w:pPr>
        <w:spacing w:after="0" w:line="240" w:lineRule="auto"/>
      </w:pPr>
      <w:r>
        <w:separator/>
      </w:r>
    </w:p>
  </w:footnote>
  <w:footnote w:type="continuationSeparator" w:id="0">
    <w:p w:rsidR="006D6BB3" w:rsidRDefault="006D6BB3" w:rsidP="00BC4CC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4CC0" w:rsidRPr="00BC4CC0" w:rsidRDefault="00BC4CC0" w:rsidP="00BC4CC0">
    <w:pPr>
      <w:pStyle w:val="Header"/>
      <w:jc w:val="right"/>
      <w:rPr>
        <w:rFonts w:ascii="Times New Roman" w:hAnsi="Times New Roman" w:cs="Times New Roman"/>
        <w:sz w:val="24"/>
        <w:szCs w:val="24"/>
      </w:rPr>
    </w:pPr>
    <w:r w:rsidRPr="00BC4CC0">
      <w:rPr>
        <w:rFonts w:ascii="Times New Roman" w:hAnsi="Times New Roman" w:cs="Times New Roman"/>
        <w:sz w:val="24"/>
        <w:szCs w:val="24"/>
      </w:rPr>
      <w:t xml:space="preserve">Last Name </w:t>
    </w:r>
    <w:r w:rsidRPr="00BC4CC0">
      <w:rPr>
        <w:rFonts w:ascii="Times New Roman" w:hAnsi="Times New Roman" w:cs="Times New Roman"/>
        <w:sz w:val="24"/>
        <w:szCs w:val="24"/>
      </w:rPr>
      <w:fldChar w:fldCharType="begin"/>
    </w:r>
    <w:r w:rsidRPr="00BC4CC0">
      <w:rPr>
        <w:rFonts w:ascii="Times New Roman" w:hAnsi="Times New Roman" w:cs="Times New Roman"/>
        <w:sz w:val="24"/>
        <w:szCs w:val="24"/>
      </w:rPr>
      <w:instrText xml:space="preserve"> PAGE   \* MERGEFORMAT </w:instrText>
    </w:r>
    <w:r w:rsidRPr="00BC4CC0">
      <w:rPr>
        <w:rFonts w:ascii="Times New Roman" w:hAnsi="Times New Roman" w:cs="Times New Roman"/>
        <w:sz w:val="24"/>
        <w:szCs w:val="24"/>
      </w:rPr>
      <w:fldChar w:fldCharType="separate"/>
    </w:r>
    <w:r w:rsidR="000A52E1">
      <w:rPr>
        <w:rFonts w:ascii="Times New Roman" w:hAnsi="Times New Roman" w:cs="Times New Roman"/>
        <w:noProof/>
        <w:sz w:val="24"/>
        <w:szCs w:val="24"/>
      </w:rPr>
      <w:t>1</w:t>
    </w:r>
    <w:r w:rsidRPr="00BC4CC0">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4D3EDF"/>
    <w:multiLevelType w:val="hybridMultilevel"/>
    <w:tmpl w:val="6AFE351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3F7"/>
    <w:rsid w:val="000A52E1"/>
    <w:rsid w:val="00401080"/>
    <w:rsid w:val="004A0E99"/>
    <w:rsid w:val="005767BB"/>
    <w:rsid w:val="006C336F"/>
    <w:rsid w:val="006D6BB3"/>
    <w:rsid w:val="00887471"/>
    <w:rsid w:val="00A823F7"/>
    <w:rsid w:val="00BC4CC0"/>
    <w:rsid w:val="00F22C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3F7"/>
    <w:pPr>
      <w:ind w:left="720"/>
      <w:contextualSpacing/>
    </w:pPr>
  </w:style>
  <w:style w:type="character" w:styleId="Hyperlink">
    <w:name w:val="Hyperlink"/>
    <w:basedOn w:val="DefaultParagraphFont"/>
    <w:uiPriority w:val="99"/>
    <w:semiHidden/>
    <w:unhideWhenUsed/>
    <w:rsid w:val="00F22C45"/>
    <w:rPr>
      <w:color w:val="0000FF"/>
      <w:u w:val="single"/>
    </w:rPr>
  </w:style>
  <w:style w:type="paragraph" w:styleId="NormalWeb">
    <w:name w:val="Normal (Web)"/>
    <w:basedOn w:val="Normal"/>
    <w:uiPriority w:val="99"/>
    <w:semiHidden/>
    <w:unhideWhenUsed/>
    <w:rsid w:val="00F22C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22C45"/>
    <w:rPr>
      <w:i/>
      <w:iCs/>
    </w:rPr>
  </w:style>
  <w:style w:type="paragraph" w:styleId="Header">
    <w:name w:val="header"/>
    <w:basedOn w:val="Normal"/>
    <w:link w:val="HeaderChar"/>
    <w:uiPriority w:val="99"/>
    <w:unhideWhenUsed/>
    <w:rsid w:val="00BC4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CC0"/>
  </w:style>
  <w:style w:type="paragraph" w:styleId="Footer">
    <w:name w:val="footer"/>
    <w:basedOn w:val="Normal"/>
    <w:link w:val="FooterChar"/>
    <w:uiPriority w:val="99"/>
    <w:unhideWhenUsed/>
    <w:rsid w:val="00BC4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CC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823F7"/>
    <w:pPr>
      <w:ind w:left="720"/>
      <w:contextualSpacing/>
    </w:pPr>
  </w:style>
  <w:style w:type="character" w:styleId="Hyperlink">
    <w:name w:val="Hyperlink"/>
    <w:basedOn w:val="DefaultParagraphFont"/>
    <w:uiPriority w:val="99"/>
    <w:semiHidden/>
    <w:unhideWhenUsed/>
    <w:rsid w:val="00F22C45"/>
    <w:rPr>
      <w:color w:val="0000FF"/>
      <w:u w:val="single"/>
    </w:rPr>
  </w:style>
  <w:style w:type="paragraph" w:styleId="NormalWeb">
    <w:name w:val="Normal (Web)"/>
    <w:basedOn w:val="Normal"/>
    <w:uiPriority w:val="99"/>
    <w:semiHidden/>
    <w:unhideWhenUsed/>
    <w:rsid w:val="00F22C4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Emphasis">
    <w:name w:val="Emphasis"/>
    <w:basedOn w:val="DefaultParagraphFont"/>
    <w:uiPriority w:val="20"/>
    <w:qFormat/>
    <w:rsid w:val="00F22C45"/>
    <w:rPr>
      <w:i/>
      <w:iCs/>
    </w:rPr>
  </w:style>
  <w:style w:type="paragraph" w:styleId="Header">
    <w:name w:val="header"/>
    <w:basedOn w:val="Normal"/>
    <w:link w:val="HeaderChar"/>
    <w:uiPriority w:val="99"/>
    <w:unhideWhenUsed/>
    <w:rsid w:val="00BC4C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4CC0"/>
  </w:style>
  <w:style w:type="paragraph" w:styleId="Footer">
    <w:name w:val="footer"/>
    <w:basedOn w:val="Normal"/>
    <w:link w:val="FooterChar"/>
    <w:uiPriority w:val="99"/>
    <w:unhideWhenUsed/>
    <w:rsid w:val="00BC4C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4C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3297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754</Words>
  <Characters>4301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VINNY</cp:lastModifiedBy>
  <cp:revision>2</cp:revision>
  <dcterms:created xsi:type="dcterms:W3CDTF">2020-05-19T11:49:00Z</dcterms:created>
  <dcterms:modified xsi:type="dcterms:W3CDTF">2020-05-19T11:49:00Z</dcterms:modified>
</cp:coreProperties>
</file>